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BA" w:rsidRDefault="00AD0BBA">
      <w:pPr>
        <w:pStyle w:val="a3"/>
        <w:spacing w:before="15"/>
        <w:rPr>
          <w:rFonts w:hint="eastAsia"/>
          <w:sz w:val="17"/>
        </w:rPr>
      </w:pPr>
    </w:p>
    <w:p w:rsidR="00AD0BBA" w:rsidRDefault="003A4350">
      <w:pPr>
        <w:spacing w:before="1"/>
        <w:ind w:left="2712" w:right="2717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蓬江区用户水龙头水质监测信息公开表（2022 年第</w:t>
      </w:r>
      <w:r w:rsidR="00B95A8E">
        <w:rPr>
          <w:rFonts w:ascii="方正小标宋简体" w:eastAsia="方正小标宋简体" w:hint="eastAsia"/>
          <w:sz w:val="36"/>
        </w:rPr>
        <w:t>一</w:t>
      </w:r>
      <w:bookmarkStart w:id="0" w:name="_GoBack"/>
      <w:bookmarkEnd w:id="0"/>
      <w:r>
        <w:rPr>
          <w:rFonts w:ascii="方正小标宋简体" w:eastAsia="方正小标宋简体" w:hint="eastAsia"/>
          <w:sz w:val="36"/>
        </w:rPr>
        <w:t>季度）</w:t>
      </w:r>
    </w:p>
    <w:p w:rsidR="00AD0BBA" w:rsidRDefault="00AD0BBA">
      <w:pPr>
        <w:pStyle w:val="a3"/>
        <w:spacing w:before="5"/>
        <w:rPr>
          <w:rFonts w:ascii="方正小标宋简体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475"/>
        <w:gridCol w:w="1561"/>
        <w:gridCol w:w="425"/>
        <w:gridCol w:w="425"/>
        <w:gridCol w:w="1702"/>
        <w:gridCol w:w="1986"/>
        <w:gridCol w:w="2410"/>
        <w:gridCol w:w="1415"/>
        <w:gridCol w:w="1714"/>
      </w:tblGrid>
      <w:tr w:rsidR="00AD0BBA">
        <w:trPr>
          <w:trHeight w:val="128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line="326" w:lineRule="auto"/>
              <w:ind w:left="191" w:right="185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line="326" w:lineRule="auto"/>
              <w:ind w:left="967" w:right="955"/>
              <w:jc w:val="center"/>
              <w:rPr>
                <w:sz w:val="18"/>
              </w:rPr>
            </w:pPr>
            <w:r>
              <w:rPr>
                <w:sz w:val="18"/>
              </w:rPr>
              <w:t>监测点地址</w:t>
            </w:r>
          </w:p>
        </w:tc>
        <w:tc>
          <w:tcPr>
            <w:tcW w:w="1561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ind w:left="419"/>
              <w:rPr>
                <w:sz w:val="18"/>
              </w:rPr>
            </w:pPr>
            <w:r>
              <w:rPr>
                <w:sz w:val="18"/>
              </w:rPr>
              <w:t>供水单位</w:t>
            </w:r>
          </w:p>
        </w:tc>
        <w:tc>
          <w:tcPr>
            <w:tcW w:w="425" w:type="dxa"/>
          </w:tcPr>
          <w:p w:rsidR="00AD0BBA" w:rsidRDefault="003A4350">
            <w:pPr>
              <w:pStyle w:val="TableParagraph"/>
              <w:spacing w:before="57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采样单</w:t>
            </w:r>
          </w:p>
          <w:p w:rsidR="00AD0BBA" w:rsidRDefault="003A4350">
            <w:pPr>
              <w:pStyle w:val="TableParagraph"/>
              <w:spacing w:before="3"/>
              <w:ind w:left="121"/>
              <w:rPr>
                <w:sz w:val="18"/>
              </w:rPr>
            </w:pPr>
            <w:r>
              <w:rPr>
                <w:sz w:val="18"/>
              </w:rPr>
              <w:t>位</w:t>
            </w:r>
          </w:p>
        </w:tc>
        <w:tc>
          <w:tcPr>
            <w:tcW w:w="425" w:type="dxa"/>
          </w:tcPr>
          <w:p w:rsidR="00AD0BBA" w:rsidRDefault="003A4350">
            <w:pPr>
              <w:pStyle w:val="TableParagraph"/>
              <w:spacing w:before="57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检测单</w:t>
            </w:r>
          </w:p>
          <w:p w:rsidR="00AD0BBA" w:rsidRDefault="003A4350">
            <w:pPr>
              <w:pStyle w:val="TableParagraph"/>
              <w:spacing w:before="3"/>
              <w:ind w:left="121"/>
              <w:rPr>
                <w:sz w:val="18"/>
              </w:rPr>
            </w:pPr>
            <w:r>
              <w:rPr>
                <w:sz w:val="18"/>
              </w:rPr>
              <w:t>位</w:t>
            </w: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ind w:left="84" w:right="80"/>
              <w:jc w:val="center"/>
              <w:rPr>
                <w:sz w:val="18"/>
              </w:rPr>
            </w:pPr>
            <w:r>
              <w:rPr>
                <w:sz w:val="18"/>
              </w:rPr>
              <w:t>检测时间</w:t>
            </w:r>
          </w:p>
        </w:tc>
        <w:tc>
          <w:tcPr>
            <w:tcW w:w="1986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ind w:left="629"/>
              <w:rPr>
                <w:sz w:val="18"/>
              </w:rPr>
            </w:pPr>
            <w:r>
              <w:rPr>
                <w:sz w:val="18"/>
              </w:rPr>
              <w:t>监测指标</w:t>
            </w: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检测结果评价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line="326" w:lineRule="auto"/>
              <w:ind w:left="433" w:right="159" w:hanging="272"/>
              <w:rPr>
                <w:sz w:val="18"/>
              </w:rPr>
            </w:pPr>
            <w:r>
              <w:rPr>
                <w:sz w:val="18"/>
              </w:rPr>
              <w:t>不达标指标的检测值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line="326" w:lineRule="auto"/>
              <w:ind w:left="401" w:right="130" w:hanging="269"/>
              <w:rPr>
                <w:sz w:val="18"/>
              </w:rPr>
            </w:pPr>
            <w:r>
              <w:rPr>
                <w:sz w:val="18"/>
              </w:rPr>
              <w:t>健康风险提示及安全饮水建议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472"/>
              <w:rPr>
                <w:sz w:val="18"/>
              </w:rPr>
            </w:pPr>
            <w:r>
              <w:rPr>
                <w:sz w:val="18"/>
              </w:rPr>
              <w:t>蓬江区堤东路 93 号</w:t>
            </w:r>
          </w:p>
        </w:tc>
        <w:tc>
          <w:tcPr>
            <w:tcW w:w="1561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2"/>
              <w:rPr>
                <w:rFonts w:ascii="方正小标宋简体"/>
                <w:sz w:val="25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48" w:right="140"/>
              <w:rPr>
                <w:sz w:val="18"/>
              </w:rPr>
            </w:pPr>
            <w:r>
              <w:rPr>
                <w:sz w:val="18"/>
              </w:rPr>
              <w:t>江门公用水</w:t>
            </w:r>
            <w:proofErr w:type="gramStart"/>
            <w:r>
              <w:rPr>
                <w:sz w:val="18"/>
              </w:rPr>
              <w:t>务</w:t>
            </w:r>
            <w:proofErr w:type="gramEnd"/>
            <w:r>
              <w:rPr>
                <w:sz w:val="18"/>
              </w:rPr>
              <w:t>环境股份有限公司</w:t>
            </w:r>
          </w:p>
        </w:tc>
        <w:tc>
          <w:tcPr>
            <w:tcW w:w="425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5"/>
              <w:rPr>
                <w:rFonts w:ascii="方正小标宋简体"/>
                <w:sz w:val="23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江门市疾病预防控制中心</w:t>
            </w:r>
          </w:p>
        </w:tc>
        <w:tc>
          <w:tcPr>
            <w:tcW w:w="425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5"/>
              <w:rPr>
                <w:rFonts w:ascii="方正小标宋简体"/>
                <w:sz w:val="23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江门市疾病预防控制中心</w:t>
            </w: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7"/>
              <w:rPr>
                <w:rFonts w:ascii="方正小标宋简体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06" w:right="96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总大肠菌群、耐热大肠菌群、菌落总数、大肠埃希氏菌、砷、镉、铬</w:t>
            </w:r>
          </w:p>
          <w:p w:rsidR="00AD0BBA" w:rsidRDefault="003A4350">
            <w:pPr>
              <w:pStyle w:val="TableParagraph"/>
              <w:spacing w:before="2" w:line="324" w:lineRule="auto"/>
              <w:ind w:left="106" w:right="7"/>
              <w:jc w:val="center"/>
              <w:rPr>
                <w:sz w:val="18"/>
              </w:rPr>
            </w:pPr>
            <w:r>
              <w:rPr>
                <w:sz w:val="18"/>
              </w:rPr>
              <w:t>（六价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-8"/>
                <w:sz w:val="18"/>
              </w:rPr>
              <w:t>、铅、汞、硒、</w:t>
            </w:r>
            <w:r>
              <w:rPr>
                <w:spacing w:val="-6"/>
                <w:sz w:val="18"/>
              </w:rPr>
              <w:t>氰化物、氟化物、硝酸</w:t>
            </w:r>
            <w:r>
              <w:rPr>
                <w:spacing w:val="-7"/>
                <w:sz w:val="18"/>
              </w:rPr>
              <w:t>盐、三氯甲烷、四氯化</w:t>
            </w:r>
            <w:r>
              <w:rPr>
                <w:spacing w:val="-6"/>
                <w:sz w:val="18"/>
              </w:rPr>
              <w:t>碳、色度、浑浊度、臭和</w:t>
            </w:r>
            <w:proofErr w:type="gramStart"/>
            <w:r>
              <w:rPr>
                <w:spacing w:val="-6"/>
                <w:sz w:val="18"/>
              </w:rPr>
              <w:t>味、</w:t>
            </w:r>
            <w:proofErr w:type="gramEnd"/>
            <w:r>
              <w:rPr>
                <w:spacing w:val="-6"/>
                <w:sz w:val="18"/>
              </w:rPr>
              <w:t>肉眼可见物、</w:t>
            </w:r>
            <w:r>
              <w:rPr>
                <w:sz w:val="18"/>
              </w:rPr>
              <w:t>pH 值、铝、铁、锰、铜、锌、氯化物、硫酸盐、溶解性总固体、</w:t>
            </w:r>
            <w:proofErr w:type="gramStart"/>
            <w:r>
              <w:rPr>
                <w:sz w:val="18"/>
              </w:rPr>
              <w:t>总硬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>度、耗氧量、挥发酚类、</w:t>
            </w:r>
            <w:r>
              <w:rPr>
                <w:spacing w:val="-4"/>
                <w:sz w:val="18"/>
              </w:rPr>
              <w:t>阴离子合成洗涤剂、氨氮、游离余氯</w:t>
            </w: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8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蓬江区跃进路 102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247"/>
              <w:rPr>
                <w:sz w:val="18"/>
              </w:rPr>
            </w:pPr>
            <w:r>
              <w:rPr>
                <w:sz w:val="18"/>
              </w:rPr>
              <w:t>蓬江区华园中路 21-23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472"/>
              <w:rPr>
                <w:sz w:val="18"/>
              </w:rPr>
            </w:pPr>
            <w:r>
              <w:rPr>
                <w:sz w:val="18"/>
              </w:rPr>
              <w:t>蓬江</w:t>
            </w:r>
            <w:proofErr w:type="gramStart"/>
            <w:r>
              <w:rPr>
                <w:sz w:val="18"/>
              </w:rPr>
              <w:t>区江会路</w:t>
            </w:r>
            <w:proofErr w:type="gramEnd"/>
            <w:r>
              <w:rPr>
                <w:sz w:val="18"/>
              </w:rPr>
              <w:t xml:space="preserve"> 65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427"/>
              <w:rPr>
                <w:sz w:val="18"/>
              </w:rPr>
            </w:pPr>
            <w:r>
              <w:rPr>
                <w:sz w:val="18"/>
              </w:rPr>
              <w:t>蓬江区良化大道 1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8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518"/>
              <w:rPr>
                <w:sz w:val="18"/>
              </w:rPr>
            </w:pPr>
            <w:r>
              <w:rPr>
                <w:sz w:val="18"/>
              </w:rPr>
              <w:t>蓬江区丰裕路 8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472"/>
              <w:rPr>
                <w:sz w:val="18"/>
              </w:rPr>
            </w:pPr>
            <w:r>
              <w:rPr>
                <w:sz w:val="18"/>
              </w:rPr>
              <w:t>蓬江区星河路 10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10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6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0"/>
              <w:ind w:left="23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0"/>
              <w:ind w:left="381"/>
              <w:rPr>
                <w:sz w:val="18"/>
              </w:rPr>
            </w:pPr>
            <w:r>
              <w:rPr>
                <w:sz w:val="18"/>
              </w:rPr>
              <w:t>蓬江区港口二路 94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0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0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0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0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7"/>
        </w:trPr>
        <w:tc>
          <w:tcPr>
            <w:tcW w:w="569" w:type="dxa"/>
          </w:tcPr>
          <w:p w:rsidR="00AD0BBA" w:rsidRDefault="003A4350">
            <w:pPr>
              <w:pStyle w:val="TableParagraph"/>
              <w:spacing w:before="161"/>
              <w:ind w:left="23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161"/>
              <w:ind w:left="472"/>
              <w:rPr>
                <w:sz w:val="18"/>
              </w:rPr>
            </w:pPr>
            <w:r>
              <w:rPr>
                <w:sz w:val="18"/>
              </w:rPr>
              <w:t>蓬江区丰雅路 23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3A4350">
            <w:pPr>
              <w:pStyle w:val="TableParagraph"/>
              <w:spacing w:before="161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3A4350">
            <w:pPr>
              <w:pStyle w:val="TableParagraph"/>
              <w:spacing w:before="161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3A4350">
            <w:pPr>
              <w:pStyle w:val="TableParagraph"/>
              <w:spacing w:before="161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3A4350">
            <w:pPr>
              <w:pStyle w:val="TableParagraph"/>
              <w:spacing w:before="161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558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蓬江区棠下镇博文路 16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10"/>
              <w:rPr>
                <w:rFonts w:ascii="方正小标宋简体"/>
                <w:sz w:val="9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</w:tbl>
    <w:p w:rsidR="00AD0BBA" w:rsidRDefault="00AD0BBA">
      <w:pPr>
        <w:jc w:val="center"/>
        <w:rPr>
          <w:sz w:val="18"/>
        </w:rPr>
        <w:sectPr w:rsidR="00AD0BBA">
          <w:footerReference w:type="default" r:id="rId8"/>
          <w:pgSz w:w="16840" w:h="11910" w:orient="landscape"/>
          <w:pgMar w:top="1100" w:right="960" w:bottom="1200" w:left="960" w:header="0" w:footer="1008" w:gutter="0"/>
          <w:pgNumType w:start="2"/>
          <w:cols w:space="720"/>
        </w:sectPr>
      </w:pPr>
    </w:p>
    <w:p w:rsidR="00AD0BBA" w:rsidRDefault="00AD0BBA">
      <w:pPr>
        <w:pStyle w:val="a3"/>
        <w:spacing w:before="12"/>
        <w:rPr>
          <w:rFonts w:ascii="方正小标宋简体"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475"/>
        <w:gridCol w:w="1561"/>
        <w:gridCol w:w="425"/>
        <w:gridCol w:w="425"/>
        <w:gridCol w:w="1702"/>
        <w:gridCol w:w="1986"/>
        <w:gridCol w:w="2410"/>
        <w:gridCol w:w="1415"/>
        <w:gridCol w:w="1714"/>
      </w:tblGrid>
      <w:tr w:rsidR="00AD0BBA">
        <w:trPr>
          <w:trHeight w:val="1283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11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191" w:right="185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11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967" w:right="955"/>
              <w:jc w:val="center"/>
              <w:rPr>
                <w:sz w:val="18"/>
              </w:rPr>
            </w:pPr>
            <w:r>
              <w:rPr>
                <w:sz w:val="18"/>
              </w:rPr>
              <w:t>监测点地址</w:t>
            </w:r>
          </w:p>
        </w:tc>
        <w:tc>
          <w:tcPr>
            <w:tcW w:w="1561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5"/>
              <w:rPr>
                <w:rFonts w:ascii="方正小标宋简体"/>
                <w:sz w:val="12"/>
              </w:rPr>
            </w:pPr>
          </w:p>
          <w:p w:rsidR="00AD0BBA" w:rsidRDefault="003A4350">
            <w:pPr>
              <w:pStyle w:val="TableParagraph"/>
              <w:ind w:left="419"/>
              <w:rPr>
                <w:sz w:val="18"/>
              </w:rPr>
            </w:pPr>
            <w:r>
              <w:rPr>
                <w:sz w:val="18"/>
              </w:rPr>
              <w:t>供水单位</w:t>
            </w:r>
          </w:p>
        </w:tc>
        <w:tc>
          <w:tcPr>
            <w:tcW w:w="425" w:type="dxa"/>
          </w:tcPr>
          <w:p w:rsidR="00AD0BBA" w:rsidRDefault="003A4350">
            <w:pPr>
              <w:pStyle w:val="TableParagraph"/>
              <w:spacing w:before="55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采样单</w:t>
            </w:r>
          </w:p>
          <w:p w:rsidR="00AD0BBA" w:rsidRDefault="003A4350">
            <w:pPr>
              <w:pStyle w:val="TableParagraph"/>
              <w:spacing w:before="2"/>
              <w:ind w:left="121"/>
              <w:rPr>
                <w:sz w:val="18"/>
              </w:rPr>
            </w:pPr>
            <w:r>
              <w:rPr>
                <w:sz w:val="18"/>
              </w:rPr>
              <w:t>位</w:t>
            </w:r>
          </w:p>
        </w:tc>
        <w:tc>
          <w:tcPr>
            <w:tcW w:w="425" w:type="dxa"/>
          </w:tcPr>
          <w:p w:rsidR="00AD0BBA" w:rsidRDefault="003A4350">
            <w:pPr>
              <w:pStyle w:val="TableParagraph"/>
              <w:spacing w:before="55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检测单</w:t>
            </w:r>
          </w:p>
          <w:p w:rsidR="00AD0BBA" w:rsidRDefault="003A4350">
            <w:pPr>
              <w:pStyle w:val="TableParagraph"/>
              <w:spacing w:before="2"/>
              <w:ind w:left="121"/>
              <w:rPr>
                <w:sz w:val="18"/>
              </w:rPr>
            </w:pPr>
            <w:r>
              <w:rPr>
                <w:sz w:val="18"/>
              </w:rPr>
              <w:t>位</w:t>
            </w: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5"/>
              <w:rPr>
                <w:rFonts w:ascii="方正小标宋简体"/>
                <w:sz w:val="12"/>
              </w:rPr>
            </w:pPr>
          </w:p>
          <w:p w:rsidR="00AD0BBA" w:rsidRDefault="003A4350">
            <w:pPr>
              <w:pStyle w:val="TableParagraph"/>
              <w:ind w:left="84" w:right="80"/>
              <w:jc w:val="center"/>
              <w:rPr>
                <w:sz w:val="18"/>
              </w:rPr>
            </w:pPr>
            <w:r>
              <w:rPr>
                <w:sz w:val="18"/>
              </w:rPr>
              <w:t>检测时间</w:t>
            </w:r>
          </w:p>
        </w:tc>
        <w:tc>
          <w:tcPr>
            <w:tcW w:w="1986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5"/>
              <w:rPr>
                <w:rFonts w:ascii="方正小标宋简体"/>
                <w:sz w:val="12"/>
              </w:rPr>
            </w:pPr>
          </w:p>
          <w:p w:rsidR="00AD0BBA" w:rsidRDefault="003A4350">
            <w:pPr>
              <w:pStyle w:val="TableParagraph"/>
              <w:ind w:left="629"/>
              <w:rPr>
                <w:sz w:val="18"/>
              </w:rPr>
            </w:pPr>
            <w:r>
              <w:rPr>
                <w:sz w:val="18"/>
              </w:rPr>
              <w:t>监测指标</w:t>
            </w: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5"/>
              <w:rPr>
                <w:rFonts w:ascii="方正小标宋简体"/>
                <w:sz w:val="12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检测结果评价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11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433" w:right="160" w:hanging="272"/>
              <w:rPr>
                <w:sz w:val="18"/>
              </w:rPr>
            </w:pPr>
            <w:r>
              <w:rPr>
                <w:sz w:val="18"/>
              </w:rPr>
              <w:t>不达标指标的检测值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11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401" w:right="130" w:hanging="269"/>
              <w:rPr>
                <w:sz w:val="18"/>
              </w:rPr>
            </w:pPr>
            <w:r>
              <w:rPr>
                <w:sz w:val="18"/>
              </w:rPr>
              <w:t>健康风险提示及安全饮水建议</w:t>
            </w:r>
          </w:p>
        </w:tc>
      </w:tr>
      <w:tr w:rsidR="00AD0BBA">
        <w:trPr>
          <w:trHeight w:val="61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蓬江</w:t>
            </w:r>
            <w:proofErr w:type="gramStart"/>
            <w:r>
              <w:rPr>
                <w:sz w:val="18"/>
              </w:rPr>
              <w:t>区杜阮镇惠民路</w:t>
            </w:r>
            <w:proofErr w:type="gramEnd"/>
            <w:r>
              <w:rPr>
                <w:sz w:val="18"/>
              </w:rPr>
              <w:t xml:space="preserve"> 1 号</w:t>
            </w:r>
          </w:p>
        </w:tc>
        <w:tc>
          <w:tcPr>
            <w:tcW w:w="1561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0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48" w:right="140"/>
              <w:rPr>
                <w:sz w:val="18"/>
              </w:rPr>
            </w:pPr>
            <w:r>
              <w:rPr>
                <w:sz w:val="18"/>
              </w:rPr>
              <w:t>江门公用水</w:t>
            </w:r>
            <w:proofErr w:type="gramStart"/>
            <w:r>
              <w:rPr>
                <w:sz w:val="18"/>
              </w:rPr>
              <w:t>务</w:t>
            </w:r>
            <w:proofErr w:type="gramEnd"/>
            <w:r>
              <w:rPr>
                <w:sz w:val="18"/>
              </w:rPr>
              <w:t>环境股份有限公司</w:t>
            </w:r>
          </w:p>
        </w:tc>
        <w:tc>
          <w:tcPr>
            <w:tcW w:w="425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7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江门市疾病预防控制中心</w:t>
            </w:r>
          </w:p>
        </w:tc>
        <w:tc>
          <w:tcPr>
            <w:tcW w:w="425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7"/>
              <w:rPr>
                <w:rFonts w:ascii="方正小标宋简体"/>
                <w:sz w:val="13"/>
              </w:rPr>
            </w:pPr>
          </w:p>
          <w:p w:rsidR="00AD0BBA" w:rsidRDefault="003A4350">
            <w:pPr>
              <w:pStyle w:val="TableParagraph"/>
              <w:spacing w:before="1" w:line="324" w:lineRule="auto"/>
              <w:ind w:left="121" w:right="111"/>
              <w:jc w:val="both"/>
              <w:rPr>
                <w:sz w:val="18"/>
              </w:rPr>
            </w:pPr>
            <w:r>
              <w:rPr>
                <w:sz w:val="18"/>
              </w:rPr>
              <w:t>江门市疾病预防控制中心</w:t>
            </w: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06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5"/>
              <w:rPr>
                <w:rFonts w:ascii="方正小标宋简体"/>
                <w:sz w:val="21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06" w:right="96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总大肠菌群、耐热大肠菌群、菌落总数、大肠埃希氏菌、砷、镉、铬</w:t>
            </w:r>
          </w:p>
          <w:p w:rsidR="00AD0BBA" w:rsidRDefault="003A4350">
            <w:pPr>
              <w:pStyle w:val="TableParagraph"/>
              <w:spacing w:before="3" w:line="324" w:lineRule="auto"/>
              <w:ind w:left="106" w:right="7"/>
              <w:jc w:val="center"/>
              <w:rPr>
                <w:sz w:val="18"/>
              </w:rPr>
            </w:pPr>
            <w:r>
              <w:rPr>
                <w:sz w:val="18"/>
              </w:rPr>
              <w:t>（六价</w:t>
            </w:r>
            <w:r>
              <w:rPr>
                <w:spacing w:val="-92"/>
                <w:sz w:val="18"/>
              </w:rPr>
              <w:t>）</w:t>
            </w:r>
            <w:r>
              <w:rPr>
                <w:spacing w:val="-8"/>
                <w:sz w:val="18"/>
              </w:rPr>
              <w:t>、铅、汞、硒、</w:t>
            </w:r>
            <w:r>
              <w:rPr>
                <w:spacing w:val="-6"/>
                <w:sz w:val="18"/>
              </w:rPr>
              <w:t>氰化物、氟化物、硝酸</w:t>
            </w:r>
            <w:r>
              <w:rPr>
                <w:spacing w:val="-7"/>
                <w:sz w:val="18"/>
              </w:rPr>
              <w:t>盐、三氯甲烷、四氯化</w:t>
            </w:r>
            <w:r>
              <w:rPr>
                <w:spacing w:val="-6"/>
                <w:sz w:val="18"/>
              </w:rPr>
              <w:t>碳、色度、浑浊度、臭和</w:t>
            </w:r>
            <w:proofErr w:type="gramStart"/>
            <w:r>
              <w:rPr>
                <w:spacing w:val="-6"/>
                <w:sz w:val="18"/>
              </w:rPr>
              <w:t>味、</w:t>
            </w:r>
            <w:proofErr w:type="gramEnd"/>
            <w:r>
              <w:rPr>
                <w:spacing w:val="-6"/>
                <w:sz w:val="18"/>
              </w:rPr>
              <w:t>肉眼可见物、</w:t>
            </w:r>
            <w:r>
              <w:rPr>
                <w:sz w:val="18"/>
              </w:rPr>
              <w:t>pH 值、铝、铁、锰、铜、锌、氯化物、硫酸盐、溶解性总固体、</w:t>
            </w:r>
            <w:proofErr w:type="gramStart"/>
            <w:r>
              <w:rPr>
                <w:sz w:val="18"/>
              </w:rPr>
              <w:t>总硬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>度、耗氧量、挥发酚类、</w:t>
            </w:r>
            <w:r>
              <w:rPr>
                <w:spacing w:val="-4"/>
                <w:sz w:val="18"/>
              </w:rPr>
              <w:t>阴离子合成洗涤剂、氨氮、消毒剂余量</w:t>
            </w: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3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38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蓬</w:t>
            </w:r>
            <w:proofErr w:type="gramStart"/>
            <w:r>
              <w:rPr>
                <w:sz w:val="18"/>
              </w:rPr>
              <w:t>江区杜阮镇</w:t>
            </w:r>
            <w:proofErr w:type="gramEnd"/>
            <w:r>
              <w:rPr>
                <w:sz w:val="18"/>
              </w:rPr>
              <w:t>南水大道亭园</w:t>
            </w:r>
          </w:p>
          <w:p w:rsidR="00AD0BBA" w:rsidRDefault="003A4350">
            <w:pPr>
              <w:pStyle w:val="TableParagraph"/>
              <w:spacing w:before="81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工业区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06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蓬江区棠下镇莲塘村村委会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06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spacing w:before="1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蓬江区荷塘镇 Y123</w:t>
            </w:r>
          </w:p>
        </w:tc>
        <w:tc>
          <w:tcPr>
            <w:tcW w:w="1561" w:type="dxa"/>
            <w:vMerge w:val="restart"/>
          </w:tcPr>
          <w:p w:rsidR="00AD0BBA" w:rsidRDefault="00AD0BBA">
            <w:pPr>
              <w:pStyle w:val="TableParagraph"/>
              <w:rPr>
                <w:rFonts w:ascii="方正小标宋简体"/>
                <w:sz w:val="18"/>
              </w:rPr>
            </w:pPr>
          </w:p>
          <w:p w:rsidR="00AD0BBA" w:rsidRDefault="00AD0BBA">
            <w:pPr>
              <w:pStyle w:val="TableParagraph"/>
              <w:spacing w:before="14"/>
              <w:rPr>
                <w:rFonts w:ascii="方正小标宋简体"/>
                <w:sz w:val="20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599" w:right="140" w:hanging="452"/>
              <w:rPr>
                <w:sz w:val="18"/>
              </w:rPr>
            </w:pPr>
            <w:r>
              <w:rPr>
                <w:sz w:val="18"/>
              </w:rPr>
              <w:t>荷塘自来水有限公司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3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9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蓬江区荷塘镇中兴三路 63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蓬江区荷塘镇白藤路 29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4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9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蓬江区棠下镇</w:t>
            </w:r>
            <w:proofErr w:type="gramStart"/>
            <w:r>
              <w:rPr>
                <w:sz w:val="18"/>
              </w:rPr>
              <w:t>棠</w:t>
            </w:r>
            <w:proofErr w:type="gramEnd"/>
            <w:r>
              <w:rPr>
                <w:sz w:val="18"/>
              </w:rPr>
              <w:t>下大道 43 号</w:t>
            </w:r>
          </w:p>
        </w:tc>
        <w:tc>
          <w:tcPr>
            <w:tcW w:w="1561" w:type="dxa"/>
            <w:vMerge w:val="restart"/>
          </w:tcPr>
          <w:p w:rsidR="00AD0BBA" w:rsidRDefault="00AD0BBA">
            <w:pPr>
              <w:pStyle w:val="TableParagraph"/>
              <w:spacing w:before="7"/>
              <w:rPr>
                <w:rFonts w:ascii="方正小标宋简体"/>
                <w:sz w:val="20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419" w:right="140" w:hanging="272"/>
              <w:rPr>
                <w:sz w:val="18"/>
              </w:rPr>
            </w:pPr>
            <w:r>
              <w:rPr>
                <w:sz w:val="18"/>
              </w:rPr>
              <w:t>江门市滨江供水有限公司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06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>
        <w:trPr>
          <w:trHeight w:val="613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38"/>
              <w:ind w:left="47" w:right="36"/>
              <w:jc w:val="center"/>
              <w:rPr>
                <w:sz w:val="18"/>
              </w:rPr>
            </w:pPr>
            <w:r>
              <w:rPr>
                <w:sz w:val="18"/>
              </w:rPr>
              <w:t>蓬江区棠下镇大</w:t>
            </w:r>
            <w:proofErr w:type="gramStart"/>
            <w:r>
              <w:rPr>
                <w:sz w:val="18"/>
              </w:rPr>
              <w:t>林中心</w:t>
            </w:r>
            <w:proofErr w:type="gramEnd"/>
            <w:r>
              <w:rPr>
                <w:sz w:val="18"/>
              </w:rPr>
              <w:t>道 11</w:t>
            </w:r>
          </w:p>
          <w:p w:rsidR="00AD0BBA" w:rsidRDefault="003A435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 w:rsidTr="003A4350">
        <w:trPr>
          <w:trHeight w:val="492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75" w:type="dxa"/>
          </w:tcPr>
          <w:p w:rsidR="00AD0BBA" w:rsidRDefault="003A4350">
            <w:pPr>
              <w:pStyle w:val="TableParagraph"/>
              <w:spacing w:before="38"/>
              <w:ind w:left="46" w:right="36"/>
              <w:jc w:val="center"/>
              <w:rPr>
                <w:sz w:val="18"/>
              </w:rPr>
            </w:pPr>
            <w:r>
              <w:rPr>
                <w:sz w:val="18"/>
              </w:rPr>
              <w:t>蓬江</w:t>
            </w:r>
            <w:proofErr w:type="gramStart"/>
            <w:r>
              <w:rPr>
                <w:sz w:val="18"/>
              </w:rPr>
              <w:t>区潮连豸</w:t>
            </w:r>
            <w:proofErr w:type="gramEnd"/>
            <w:r>
              <w:rPr>
                <w:sz w:val="18"/>
              </w:rPr>
              <w:t>冈良边东街 3</w:t>
            </w:r>
          </w:p>
          <w:p w:rsidR="00AD0BBA" w:rsidRDefault="003A4350">
            <w:pPr>
              <w:pStyle w:val="TableParagraph"/>
              <w:spacing w:before="8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号</w:t>
            </w:r>
          </w:p>
        </w:tc>
        <w:tc>
          <w:tcPr>
            <w:tcW w:w="1561" w:type="dxa"/>
            <w:vMerge w:val="restart"/>
          </w:tcPr>
          <w:p w:rsidR="00AD0BBA" w:rsidRDefault="00AD0BBA">
            <w:pPr>
              <w:pStyle w:val="TableParagraph"/>
              <w:spacing w:before="7"/>
              <w:rPr>
                <w:rFonts w:ascii="方正小标宋简体"/>
                <w:sz w:val="20"/>
              </w:rPr>
            </w:pPr>
          </w:p>
          <w:p w:rsidR="00AD0BBA" w:rsidRDefault="003A4350">
            <w:pPr>
              <w:pStyle w:val="TableParagraph"/>
              <w:spacing w:line="324" w:lineRule="auto"/>
              <w:ind w:left="148" w:right="140"/>
              <w:rPr>
                <w:sz w:val="18"/>
              </w:rPr>
            </w:pPr>
            <w:r>
              <w:rPr>
                <w:sz w:val="18"/>
              </w:rPr>
              <w:t>江门市潮连自来水服务有限公司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  <w:tr w:rsidR="00AD0BBA" w:rsidTr="003A4350">
        <w:trPr>
          <w:trHeight w:val="430"/>
        </w:trPr>
        <w:tc>
          <w:tcPr>
            <w:tcW w:w="569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7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蓬江</w:t>
            </w:r>
            <w:proofErr w:type="gramStart"/>
            <w:r>
              <w:rPr>
                <w:sz w:val="18"/>
              </w:rPr>
              <w:t>区潮连青年</w:t>
            </w:r>
            <w:proofErr w:type="gramEnd"/>
            <w:r>
              <w:rPr>
                <w:sz w:val="18"/>
              </w:rPr>
              <w:t>路 83 号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1"/>
                <w:sz w:val="18"/>
              </w:rPr>
              <w:t xml:space="preserve"> 年 </w:t>
            </w:r>
            <w:r>
              <w:rPr>
                <w:sz w:val="18"/>
              </w:rPr>
              <w:t>01</w:t>
            </w:r>
            <w:r>
              <w:rPr>
                <w:spacing w:val="-30"/>
                <w:sz w:val="18"/>
              </w:rPr>
              <w:t xml:space="preserve"> 月 </w:t>
            </w:r>
            <w:r>
              <w:rPr>
                <w:sz w:val="18"/>
              </w:rPr>
              <w:t>05</w:t>
            </w:r>
            <w:r>
              <w:rPr>
                <w:spacing w:val="-22"/>
                <w:sz w:val="18"/>
              </w:rPr>
              <w:t xml:space="preserve"> 日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D0BBA" w:rsidRDefault="00AD0BB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102" w:right="98"/>
              <w:jc w:val="center"/>
              <w:rPr>
                <w:sz w:val="18"/>
              </w:rPr>
            </w:pPr>
            <w:r>
              <w:rPr>
                <w:sz w:val="18"/>
              </w:rPr>
              <w:t>经检测，所检指标全部合格</w:t>
            </w:r>
          </w:p>
        </w:tc>
        <w:tc>
          <w:tcPr>
            <w:tcW w:w="1415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1714" w:type="dxa"/>
          </w:tcPr>
          <w:p w:rsidR="00AD0BBA" w:rsidRDefault="00AD0BBA">
            <w:pPr>
              <w:pStyle w:val="TableParagraph"/>
              <w:spacing w:before="3"/>
              <w:rPr>
                <w:rFonts w:ascii="方正小标宋简体"/>
                <w:sz w:val="11"/>
              </w:rPr>
            </w:pPr>
          </w:p>
          <w:p w:rsidR="00AD0BBA" w:rsidRDefault="003A4350">
            <w:pPr>
              <w:pStyle w:val="TableParagraph"/>
              <w:ind w:left="653" w:right="6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</w:tr>
    </w:tbl>
    <w:p w:rsidR="00AD0BBA" w:rsidRDefault="00AD0BBA">
      <w:pPr>
        <w:pStyle w:val="a3"/>
        <w:spacing w:before="10"/>
        <w:rPr>
          <w:rFonts w:ascii="方正小标宋简体"/>
          <w:sz w:val="15"/>
        </w:rPr>
      </w:pPr>
    </w:p>
    <w:p w:rsidR="00AD0BBA" w:rsidRDefault="003A4350">
      <w:pPr>
        <w:spacing w:before="71"/>
        <w:ind w:left="840"/>
        <w:rPr>
          <w:sz w:val="21"/>
        </w:rPr>
      </w:pPr>
      <w:r>
        <w:rPr>
          <w:spacing w:val="-53"/>
          <w:sz w:val="21"/>
        </w:rPr>
        <w:t>注：</w:t>
      </w:r>
      <w:r>
        <w:rPr>
          <w:spacing w:val="-2"/>
          <w:sz w:val="21"/>
        </w:rPr>
        <w:t>（</w:t>
      </w:r>
      <w:r>
        <w:rPr>
          <w:rFonts w:ascii="Calibri" w:eastAsia="Calibri"/>
          <w:sz w:val="21"/>
        </w:rPr>
        <w:t>1</w:t>
      </w:r>
      <w:r>
        <w:rPr>
          <w:spacing w:val="-3"/>
          <w:sz w:val="21"/>
        </w:rPr>
        <w:t>）</w:t>
      </w:r>
      <w:r>
        <w:rPr>
          <w:spacing w:val="-7"/>
          <w:sz w:val="21"/>
        </w:rPr>
        <w:t>水样采集保存、运输及检测方法：按照现行《生活饮用水标准检验方法》</w:t>
      </w:r>
      <w:r>
        <w:rPr>
          <w:spacing w:val="-3"/>
          <w:sz w:val="21"/>
        </w:rPr>
        <w:t>（</w:t>
      </w:r>
      <w:r>
        <w:rPr>
          <w:rFonts w:ascii="Calibri" w:eastAsia="Calibri"/>
          <w:sz w:val="21"/>
        </w:rPr>
        <w:t>GB/</w:t>
      </w:r>
      <w:r>
        <w:rPr>
          <w:rFonts w:ascii="Calibri" w:eastAsia="Calibri"/>
          <w:spacing w:val="-2"/>
          <w:sz w:val="21"/>
        </w:rPr>
        <w:t>T</w:t>
      </w:r>
      <w:r>
        <w:rPr>
          <w:rFonts w:ascii="Calibri" w:eastAsia="Calibri"/>
          <w:spacing w:val="-7"/>
          <w:sz w:val="21"/>
        </w:rPr>
        <w:t>5</w:t>
      </w:r>
      <w:r>
        <w:rPr>
          <w:rFonts w:ascii="Calibri" w:eastAsia="Calibri"/>
          <w:sz w:val="21"/>
        </w:rPr>
        <w:t>7</w:t>
      </w:r>
      <w:r>
        <w:rPr>
          <w:rFonts w:ascii="Calibri" w:eastAsia="Calibri"/>
          <w:spacing w:val="-2"/>
          <w:sz w:val="21"/>
        </w:rPr>
        <w:t>5</w:t>
      </w:r>
      <w:r>
        <w:rPr>
          <w:rFonts w:ascii="Calibri" w:eastAsia="Calibri"/>
          <w:spacing w:val="1"/>
          <w:sz w:val="21"/>
        </w:rPr>
        <w:t>0</w:t>
      </w:r>
      <w:r>
        <w:rPr>
          <w:rFonts w:ascii="Calibri" w:eastAsia="Calibri"/>
          <w:spacing w:val="-3"/>
          <w:sz w:val="21"/>
        </w:rPr>
        <w:t>-</w:t>
      </w:r>
      <w:r>
        <w:rPr>
          <w:rFonts w:ascii="Calibri" w:eastAsia="Calibri"/>
          <w:spacing w:val="-2"/>
          <w:sz w:val="21"/>
        </w:rPr>
        <w:t>20</w:t>
      </w:r>
      <w:r>
        <w:rPr>
          <w:rFonts w:ascii="Calibri" w:eastAsia="Calibri"/>
          <w:sz w:val="21"/>
        </w:rPr>
        <w:t>0</w:t>
      </w:r>
      <w:r>
        <w:rPr>
          <w:rFonts w:ascii="Calibri" w:eastAsia="Calibri"/>
          <w:spacing w:val="-2"/>
          <w:sz w:val="21"/>
        </w:rPr>
        <w:t>6</w:t>
      </w:r>
      <w:r>
        <w:rPr>
          <w:spacing w:val="-3"/>
          <w:sz w:val="21"/>
        </w:rPr>
        <w:t>）</w:t>
      </w:r>
      <w:r>
        <w:rPr>
          <w:spacing w:val="-2"/>
          <w:sz w:val="21"/>
        </w:rPr>
        <w:t>的要求进行。</w:t>
      </w:r>
    </w:p>
    <w:p w:rsidR="00AD0BBA" w:rsidRDefault="003A4350" w:rsidP="003A4350">
      <w:pPr>
        <w:spacing w:before="43"/>
        <w:ind w:left="1154"/>
        <w:rPr>
          <w:rFonts w:ascii="Arial Unicode MS" w:eastAsia="Arial Unicode MS"/>
          <w:sz w:val="28"/>
        </w:rPr>
      </w:pPr>
      <w:r>
        <w:rPr>
          <w:sz w:val="21"/>
        </w:rPr>
        <w:lastRenderedPageBreak/>
        <w:t>（</w:t>
      </w:r>
      <w:r>
        <w:rPr>
          <w:rFonts w:ascii="Calibri" w:eastAsia="Calibri"/>
          <w:sz w:val="21"/>
        </w:rPr>
        <w:t>2</w:t>
      </w:r>
      <w:r>
        <w:rPr>
          <w:sz w:val="21"/>
        </w:rPr>
        <w:t>）以《生活饮用水卫生标准》（</w:t>
      </w:r>
      <w:r>
        <w:rPr>
          <w:rFonts w:ascii="Calibri" w:eastAsia="Calibri"/>
          <w:sz w:val="21"/>
        </w:rPr>
        <w:t>GB5749-2006</w:t>
      </w:r>
      <w:r w:rsidR="00135499">
        <w:rPr>
          <w:sz w:val="21"/>
        </w:rPr>
        <w:t>）作为评价标准，检测值在标准限值和要求范围内评价</w:t>
      </w:r>
      <w:r>
        <w:rPr>
          <w:rFonts w:hint="eastAsia"/>
          <w:sz w:val="21"/>
        </w:rPr>
        <w:t>。</w:t>
      </w:r>
    </w:p>
    <w:sectPr w:rsidR="00AD0BBA" w:rsidSect="003A4350">
      <w:footerReference w:type="default" r:id="rId9"/>
      <w:pgSz w:w="16840" w:h="11910" w:orient="landscape"/>
      <w:pgMar w:top="1680" w:right="1580" w:bottom="1680" w:left="1340" w:header="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2D" w:rsidRDefault="0001152D">
      <w:r>
        <w:separator/>
      </w:r>
    </w:p>
  </w:endnote>
  <w:endnote w:type="continuationSeparator" w:id="0">
    <w:p w:rsidR="0001152D" w:rsidRDefault="0001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BA" w:rsidRDefault="00AD0BB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BA" w:rsidRDefault="003A4350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62A56F" wp14:editId="5571618C">
              <wp:simplePos x="0" y="0"/>
              <wp:positionH relativeFrom="page">
                <wp:posOffset>3526155</wp:posOffset>
              </wp:positionH>
              <wp:positionV relativeFrom="page">
                <wp:posOffset>9820910</wp:posOffset>
              </wp:positionV>
              <wp:extent cx="509270" cy="22415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D0BBA" w:rsidRDefault="003A4350">
                          <w:pPr>
                            <w:spacing w:line="353" w:lineRule="exact"/>
                            <w:ind w:left="20"/>
                            <w:rPr>
                              <w:rFonts w:ascii="Arial Unicode MS"/>
                              <w:sz w:val="28"/>
                            </w:rPr>
                          </w:pPr>
                          <w:r>
                            <w:rPr>
                              <w:rFonts w:ascii="Arial Unicode MS"/>
                              <w:w w:val="180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Arial Unicode MS"/>
                              <w:w w:val="115"/>
                              <w:sz w:val="28"/>
                            </w:rPr>
                            <w:t xml:space="preserve">4 </w:t>
                          </w:r>
                          <w:r>
                            <w:rPr>
                              <w:rFonts w:ascii="Arial Unicode MS"/>
                              <w:w w:val="18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77.65pt;margin-top:773.3pt;width:40.1pt;height:17.6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" filled="f" stroked="f">
              <v:textbox inset="0,0,0,0">
                <w:txbxContent>
                  <w:p w:rsidR="00AD0BBA" w:rsidRDefault="003A4350">
                    <w:pPr>
                      <w:spacing w:line="353" w:lineRule="exact"/>
                      <w:ind w:left="20"/>
                      <w:rPr>
                        <w:rFonts w:ascii="Arial Unicode MS"/>
                        <w:sz w:val="28"/>
                      </w:rPr>
                    </w:pPr>
                    <w:r>
                      <w:rPr>
                        <w:rFonts w:ascii="Arial Unicode MS"/>
                        <w:w w:val="180"/>
                        <w:sz w:val="28"/>
                      </w:rPr>
                      <w:t xml:space="preserve">- </w:t>
                    </w:r>
                    <w:r>
                      <w:rPr>
                        <w:rFonts w:ascii="Arial Unicode MS"/>
                        <w:w w:val="115"/>
                        <w:sz w:val="28"/>
                      </w:rPr>
                      <w:t xml:space="preserve">4 </w:t>
                    </w:r>
                    <w:r>
                      <w:rPr>
                        <w:rFonts w:ascii="Arial Unicode MS"/>
                        <w:w w:val="180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2D" w:rsidRDefault="0001152D">
      <w:r>
        <w:separator/>
      </w:r>
    </w:p>
  </w:footnote>
  <w:footnote w:type="continuationSeparator" w:id="0">
    <w:p w:rsidR="0001152D" w:rsidRDefault="0001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A"/>
    <w:rsid w:val="0001152D"/>
    <w:rsid w:val="00135499"/>
    <w:rsid w:val="001E174E"/>
    <w:rsid w:val="003A4350"/>
    <w:rsid w:val="00AD0BBA"/>
    <w:rsid w:val="00B95A8E"/>
    <w:rsid w:val="747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13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5499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1354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5499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135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5499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1354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549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区慧怡</dc:creator>
  <cp:lastModifiedBy>AutoBVT</cp:lastModifiedBy>
  <cp:revision>7</cp:revision>
  <dcterms:created xsi:type="dcterms:W3CDTF">2022-04-21T06:40:00Z</dcterms:created>
  <dcterms:modified xsi:type="dcterms:W3CDTF">2022-04-22T01:27:00Z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5AD0D61FDCD74C778BEB5AF796FBA738</vt:lpwstr>
  </property>
</Properties>
</file>