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82D0C">
      <w:pPr>
        <w:keepNext w:val="0"/>
        <w:keepLines w:val="0"/>
        <w:pageBreakBefore w:val="0"/>
        <w:widowControl w:val="0"/>
        <w:kinsoku/>
        <w:wordWrap/>
        <w:overflowPunct/>
        <w:topLinePunct w:val="0"/>
        <w:autoSpaceDE/>
        <w:autoSpaceDN/>
        <w:bidi w:val="0"/>
        <w:spacing w:line="576"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00AC68B6">
      <w:pPr>
        <w:keepNext w:val="0"/>
        <w:keepLines w:val="0"/>
        <w:pageBreakBefore w:val="0"/>
        <w:widowControl w:val="0"/>
        <w:kinsoku/>
        <w:wordWrap/>
        <w:overflowPunct/>
        <w:topLinePunct w:val="0"/>
        <w:autoSpaceDE/>
        <w:autoSpaceDN/>
        <w:bidi w:val="0"/>
        <w:spacing w:line="576"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54D67A07">
      <w:pPr>
        <w:keepNext w:val="0"/>
        <w:keepLines w:val="0"/>
        <w:pageBreakBefore w:val="0"/>
        <w:widowControl w:val="0"/>
        <w:kinsoku/>
        <w:wordWrap/>
        <w:overflowPunct/>
        <w:topLinePunct w:val="0"/>
        <w:autoSpaceDE/>
        <w:autoSpaceDN/>
        <w:bidi w:val="0"/>
        <w:spacing w:line="576" w:lineRule="exact"/>
        <w:textAlignment w:val="auto"/>
        <w:rPr>
          <w:rFonts w:ascii="仿宋_GB2312" w:hAnsi="华文仿宋" w:eastAsia="仿宋_GB2312"/>
        </w:rPr>
      </w:pPr>
    </w:p>
    <w:p w14:paraId="6926491C">
      <w:pPr>
        <w:keepNext w:val="0"/>
        <w:keepLines w:val="0"/>
        <w:pageBreakBefore w:val="0"/>
        <w:widowControl w:val="0"/>
        <w:kinsoku/>
        <w:wordWrap/>
        <w:overflowPunct/>
        <w:topLinePunct w:val="0"/>
        <w:autoSpaceDE/>
        <w:autoSpaceDN/>
        <w:bidi w:val="0"/>
        <w:spacing w:line="576"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号</w:t>
      </w:r>
    </w:p>
    <w:p w14:paraId="5919A68F">
      <w:pPr>
        <w:keepNext w:val="0"/>
        <w:keepLines w:val="0"/>
        <w:pageBreakBefore w:val="0"/>
        <w:widowControl w:val="0"/>
        <w:kinsoku/>
        <w:wordWrap/>
        <w:overflowPunct/>
        <w:topLinePunct w:val="0"/>
        <w:autoSpaceDE/>
        <w:autoSpaceDN/>
        <w:bidi w:val="0"/>
        <w:adjustRightInd w:val="0"/>
        <w:snapToGrid w:val="0"/>
        <w:spacing w:line="576" w:lineRule="exact"/>
        <w:textAlignment w:val="auto"/>
        <w:rPr>
          <w:b/>
          <w:sz w:val="44"/>
          <w:szCs w:val="44"/>
        </w:rPr>
      </w:pPr>
    </w:p>
    <w:p w14:paraId="074DE281">
      <w:pPr>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当事人：江门市蓬江区钿顺不锈钢有限公司</w:t>
      </w:r>
    </w:p>
    <w:p w14:paraId="24F85867">
      <w:pPr>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统一社会信用代码：91440703324808647P</w:t>
      </w:r>
    </w:p>
    <w:p w14:paraId="3AF1F428">
      <w:pPr>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法定代表人：朱波涛</w:t>
      </w:r>
    </w:p>
    <w:p w14:paraId="75007864">
      <w:pPr>
        <w:keepNext w:val="0"/>
        <w:keepLines w:val="0"/>
        <w:pageBreakBefore w:val="0"/>
        <w:widowControl w:val="0"/>
        <w:shd w:val="clear"/>
        <w:kinsoku/>
        <w:wordWrap/>
        <w:overflowPunct/>
        <w:topLinePunct w:val="0"/>
        <w:autoSpaceDE/>
        <w:autoSpaceDN/>
        <w:bidi w:val="0"/>
        <w:adjustRightInd w:val="0"/>
        <w:snapToGrid w:val="0"/>
        <w:spacing w:line="576"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地址：江门市蓬江区棠下镇金岭工业区B区自编2号厂房</w:t>
      </w:r>
    </w:p>
    <w:p w14:paraId="6D96A770">
      <w:pPr>
        <w:keepNext w:val="0"/>
        <w:keepLines w:val="0"/>
        <w:pageBreakBefore w:val="0"/>
        <w:widowControl w:val="0"/>
        <w:shd w:val="clear"/>
        <w:kinsoku/>
        <w:wordWrap/>
        <w:overflowPunct/>
        <w:topLinePunct w:val="0"/>
        <w:autoSpaceDE/>
        <w:autoSpaceDN/>
        <w:bidi w:val="0"/>
        <w:adjustRightInd w:val="0"/>
        <w:snapToGrid w:val="0"/>
        <w:spacing w:line="576" w:lineRule="exact"/>
        <w:ind w:firstLine="640" w:firstLineChars="200"/>
        <w:jc w:val="left"/>
        <w:textAlignment w:val="auto"/>
        <w:rPr>
          <w:rFonts w:hint="default" w:ascii="仿宋_GB2312" w:hAnsi="Times New Roman" w:eastAsia="仿宋_GB2312" w:cs="Times New Roman"/>
          <w:kern w:val="2"/>
          <w:sz w:val="32"/>
          <w:szCs w:val="32"/>
        </w:rPr>
      </w:pPr>
    </w:p>
    <w:p w14:paraId="28EE3A9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13</w:t>
      </w:r>
      <w:r>
        <w:rPr>
          <w:rFonts w:hint="eastAsia" w:ascii="仿宋_GB2312" w:eastAsia="仿宋_GB2312"/>
          <w:sz w:val="32"/>
          <w:szCs w:val="32"/>
        </w:rPr>
        <w:t>日，我局执法人员对你单位进行检查，发现你单位存在以下环境违法行为：</w:t>
      </w:r>
    </w:p>
    <w:p w14:paraId="6F941D7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你单位主要从事金属表面处理及热处理加工项目，根据你单位取得的</w:t>
      </w:r>
      <w:r>
        <w:rPr>
          <w:rFonts w:hint="eastAsia" w:ascii="仿宋_GB2312" w:eastAsia="仿宋_GB2312"/>
          <w:sz w:val="32"/>
          <w:szCs w:val="32"/>
          <w:lang w:val="en-US" w:eastAsia="zh-CN"/>
        </w:rPr>
        <w:t>《排污许可证》（证书编号：91440703324808647P001P）</w:t>
      </w:r>
      <w:r>
        <w:rPr>
          <w:rFonts w:hint="eastAsia" w:ascii="仿宋_GB2312" w:eastAsia="仿宋_GB2312"/>
          <w:sz w:val="32"/>
          <w:szCs w:val="32"/>
          <w:lang w:eastAsia="zh-CN"/>
        </w:rPr>
        <w:t>内容显示，你单位</w:t>
      </w:r>
      <w:r>
        <w:rPr>
          <w:rFonts w:hint="eastAsia" w:ascii="仿宋_GB2312" w:eastAsia="仿宋_GB2312"/>
          <w:sz w:val="32"/>
          <w:szCs w:val="32"/>
          <w:lang w:val="en-US" w:eastAsia="zh-CN"/>
        </w:rPr>
        <w:t>抛光工序产生的大气污染物即氮氧化物及颗粒物，经喷淋塔中和工艺处理后通过DA001排放口有组织排放。现场检查期间你单位2条不锈钢8K生产线正在生产，抛光工序正在进行，配套的防治污染设施只有风机正在运行，碱液喷淋塔水泵未开启，产生的大气污染物未经处理，仅收集后通过DA001排放口直接排放。综上，你单位抛光</w:t>
      </w:r>
      <w:r>
        <w:rPr>
          <w:rFonts w:hint="eastAsia" w:ascii="仿宋_GB2312" w:eastAsia="仿宋_GB2312"/>
          <w:sz w:val="32"/>
          <w:szCs w:val="32"/>
          <w:lang w:eastAsia="zh-CN"/>
        </w:rPr>
        <w:t>工序产生的废气</w:t>
      </w:r>
      <w:r>
        <w:rPr>
          <w:rFonts w:hint="eastAsia" w:ascii="仿宋_GB2312" w:eastAsia="仿宋_GB2312"/>
          <w:sz w:val="32"/>
          <w:szCs w:val="32"/>
          <w:lang w:val="en-US" w:eastAsia="zh-CN"/>
        </w:rPr>
        <w:t>通过不正常运行大气防治污染设施的逃避监管的方式排放到外环境。</w:t>
      </w:r>
    </w:p>
    <w:p w14:paraId="71BDC30C">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1A93FD0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9D069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13日江门市生态环境局执法人员现场询问所作的《江门市生态环境局调查询问笔录》。</w:t>
      </w:r>
    </w:p>
    <w:p w14:paraId="5D7A9A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w:t>
      </w:r>
      <w:r>
        <w:rPr>
          <w:rFonts w:hint="default" w:ascii="仿宋_GB2312" w:eastAsia="仿宋_GB2312"/>
          <w:sz w:val="32"/>
          <w:szCs w:val="32"/>
          <w:lang w:val="en-US" w:eastAsia="zh-CN"/>
        </w:rPr>
        <w:t>江门市生态环境局执法人员现场检查</w:t>
      </w:r>
      <w:r>
        <w:rPr>
          <w:rFonts w:hint="eastAsia" w:ascii="仿宋_GB2312" w:eastAsia="仿宋_GB2312"/>
          <w:sz w:val="32"/>
          <w:szCs w:val="32"/>
          <w:lang w:val="en-US" w:eastAsia="zh-CN"/>
        </w:rPr>
        <w:t>、调查询问</w:t>
      </w:r>
      <w:r>
        <w:rPr>
          <w:rFonts w:hint="default" w:ascii="仿宋_GB2312" w:eastAsia="仿宋_GB2312"/>
          <w:sz w:val="32"/>
          <w:szCs w:val="32"/>
          <w:lang w:val="en-US" w:eastAsia="zh-CN"/>
        </w:rPr>
        <w:t>时所拍摄的视频资料和照片资料。</w:t>
      </w:r>
    </w:p>
    <w:p w14:paraId="7F1F244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4.2026年1月13日江门市蓬江区钿顺不锈钢有限公司法定代表人朱波涛提供的《检测报告》[报告编号：DLGD-25-0607-JP17和DLGD-24-0625-JP35]。</w:t>
      </w:r>
    </w:p>
    <w:p w14:paraId="5C32897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20日</w:t>
      </w:r>
      <w:r>
        <w:rPr>
          <w:rFonts w:hint="default" w:ascii="仿宋_GB2312" w:eastAsia="仿宋_GB2312"/>
          <w:sz w:val="32"/>
          <w:szCs w:val="32"/>
          <w:lang w:val="en-US" w:eastAsia="zh-CN"/>
        </w:rPr>
        <w:t>江门市生态环境局执法人员</w:t>
      </w:r>
      <w:r>
        <w:rPr>
          <w:rFonts w:hint="eastAsia" w:ascii="仿宋_GB2312" w:eastAsia="仿宋_GB2312"/>
          <w:sz w:val="32"/>
          <w:szCs w:val="32"/>
          <w:lang w:val="en-US" w:eastAsia="zh-CN"/>
        </w:rPr>
        <w:t>调取企业档案形成的《排污许可证》（副本节选）。</w:t>
      </w:r>
    </w:p>
    <w:p w14:paraId="53A3548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、3、4、5</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一是你单位的主体信息、员工及法定代表人的身份信息；二是</w:t>
      </w:r>
      <w:r>
        <w:rPr>
          <w:rFonts w:hint="default" w:ascii="仿宋_GB2312" w:eastAsia="仿宋_GB2312"/>
          <w:sz w:val="32"/>
          <w:szCs w:val="32"/>
          <w:lang w:val="en-US" w:eastAsia="zh-CN"/>
        </w:rPr>
        <w:t>现场检查时</w:t>
      </w:r>
      <w:r>
        <w:rPr>
          <w:rFonts w:hint="eastAsia" w:ascii="仿宋_GB2312" w:eastAsia="仿宋_GB2312"/>
          <w:sz w:val="32"/>
          <w:szCs w:val="32"/>
          <w:lang w:val="en-US" w:eastAsia="zh-CN"/>
        </w:rPr>
        <w:t>你单位2条不锈钢8K生产线正在生产，抛光工序正在进行，配套的防治污染设施只有风机正在运行，碱液喷淋塔水泵未开启，产生的大气污染物未经处理，仅收集后通过DA001排放口直接排放的事实；三是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抛光工序产生的大气污染物为氮氧化物及颗粒物的事实</w:t>
      </w:r>
      <w:r>
        <w:rPr>
          <w:rFonts w:hint="default" w:ascii="仿宋_GB2312" w:eastAsia="仿宋_GB2312"/>
          <w:sz w:val="32"/>
          <w:szCs w:val="32"/>
          <w:lang w:val="en-US" w:eastAsia="zh-CN"/>
        </w:rPr>
        <w:t>。</w:t>
      </w:r>
    </w:p>
    <w:p w14:paraId="2661B42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6.2026年1月13日江门市蓬江区钿顺不锈钢有限公司提供的授权委托书一份。</w:t>
      </w:r>
    </w:p>
    <w:p w14:paraId="5F4A652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证据6证明你单位已授权邓X元（身份证号码：43XXXXXX97）配合调查并签署执法文书及要求确认的证据材料。</w:t>
      </w:r>
    </w:p>
    <w:p w14:paraId="5CB2BFF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7.2026年1月13日江门市生态环境局执法人员调查所作的《江门市生态环境局当事人送达地址确认书》。</w:t>
      </w:r>
    </w:p>
    <w:p w14:paraId="0A9306D3">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证据7证明你单位已提供经确认过的送达地址和方式。</w:t>
      </w:r>
    </w:p>
    <w:p w14:paraId="2A5B9A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762DE80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21</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21</w:t>
      </w:r>
      <w:r>
        <w:rPr>
          <w:rFonts w:hint="eastAsia" w:ascii="仿宋_GB2312" w:eastAsia="仿宋_GB2312"/>
          <w:sz w:val="32"/>
          <w:szCs w:val="32"/>
        </w:rPr>
        <w:t>日</w:t>
      </w:r>
      <w:r>
        <w:rPr>
          <w:rFonts w:hint="eastAsia" w:ascii="仿宋_GB2312" w:eastAsia="仿宋_GB2312"/>
          <w:sz w:val="32"/>
          <w:szCs w:val="32"/>
          <w:lang w:val="en-US" w:eastAsia="zh-CN"/>
        </w:rPr>
        <w:t>起至2026年2月19日止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777E5DA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13A04C7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59D9BC69">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rPr>
      </w:pPr>
    </w:p>
    <w:p w14:paraId="4B5D07C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7E0F3EB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085BBA1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p>
    <w:p w14:paraId="70ADA5F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6641CCDC">
      <w:pPr>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lang w:val="en-US" w:eastAsia="zh-CN"/>
        </w:rPr>
      </w:pPr>
    </w:p>
    <w:p w14:paraId="758EE6AF">
      <w:pPr>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lang w:val="en-US" w:eastAsia="zh-CN"/>
        </w:rPr>
      </w:pPr>
    </w:p>
    <w:p w14:paraId="60EBA7A1">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0B8E5379">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14:paraId="5C3BCAA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15FB7E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F95B38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4E41E6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1755C9">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A2E24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90B41F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284B1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96E0FA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C436CF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F4FB82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544603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4BE606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C56993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5EEF6B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0FE7CF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513BF0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826E21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6FE1B4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ED90727">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46BCAC5C">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DB12EB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5BDDEFE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当事人：江门市蓬江区钿顺不锈钢有限公司</w:t>
      </w:r>
    </w:p>
    <w:p w14:paraId="4FAD64D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统一社会信用代码：91440703324808647P</w:t>
      </w:r>
    </w:p>
    <w:p w14:paraId="73CFD5AD">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法定代表人：朱波涛</w:t>
      </w:r>
    </w:p>
    <w:p w14:paraId="7DD2DB9C">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地址：江门市蓬江区棠下镇金岭工业区B区自编2号厂房</w:t>
      </w:r>
    </w:p>
    <w:p w14:paraId="5AA3905E">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210E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1394129">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4EB3136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73B8DA00">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1841786E">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1AB6EDDA">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3D9F681D">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76683CD8">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7F89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6F18CB6">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832" w:type="dxa"/>
            <w:tcBorders>
              <w:top w:val="single" w:color="auto" w:sz="4" w:space="0"/>
              <w:left w:val="single" w:color="auto" w:sz="4" w:space="0"/>
              <w:bottom w:val="single" w:color="auto" w:sz="4" w:space="0"/>
              <w:right w:val="single" w:color="auto" w:sz="4" w:space="0"/>
            </w:tcBorders>
            <w:vAlign w:val="center"/>
          </w:tcPr>
          <w:p w14:paraId="7F018A27">
            <w:pPr>
              <w:pStyle w:val="3"/>
              <w:rPr>
                <w:rFonts w:hint="eastAsia" w:ascii="仿宋_GB2312" w:hAnsi="仿宋_GB2312" w:eastAsia="仿宋_GB2312" w:cs="仿宋_GB2312"/>
                <w:sz w:val="30"/>
                <w:szCs w:val="30"/>
                <w:lang w:val="en-US" w:eastAsia="zh-CN"/>
              </w:rPr>
            </w:pPr>
            <w:r>
              <w:rPr>
                <w:rFonts w:hint="eastAsia" w:asciiTheme="minorEastAsia" w:hAnsiTheme="minorEastAsia"/>
                <w:szCs w:val="21"/>
                <w:lang w:val="en-US" w:eastAsia="zh-CN"/>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14:paraId="1ED848BB">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080" w:type="dxa"/>
            <w:tcBorders>
              <w:top w:val="single" w:color="auto" w:sz="4" w:space="0"/>
              <w:left w:val="single" w:color="auto" w:sz="4" w:space="0"/>
              <w:bottom w:val="single" w:color="auto" w:sz="4" w:space="0"/>
              <w:right w:val="single" w:color="auto" w:sz="4" w:space="0"/>
            </w:tcBorders>
            <w:vAlign w:val="center"/>
          </w:tcPr>
          <w:p w14:paraId="07B2629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800" w:type="dxa"/>
            <w:tcBorders>
              <w:top w:val="single" w:color="auto" w:sz="4" w:space="0"/>
              <w:left w:val="single" w:color="auto" w:sz="4" w:space="0"/>
              <w:bottom w:val="single" w:color="auto" w:sz="4" w:space="0"/>
              <w:right w:val="single" w:color="auto" w:sz="4" w:space="0"/>
            </w:tcBorders>
            <w:vAlign w:val="center"/>
          </w:tcPr>
          <w:p w14:paraId="01999A70">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900" w:type="dxa"/>
            <w:tcBorders>
              <w:top w:val="single" w:color="auto" w:sz="4" w:space="0"/>
              <w:left w:val="single" w:color="auto" w:sz="4" w:space="0"/>
              <w:bottom w:val="single" w:color="auto" w:sz="4" w:space="0"/>
              <w:right w:val="single" w:color="auto" w:sz="4" w:space="0"/>
            </w:tcBorders>
            <w:vAlign w:val="center"/>
          </w:tcPr>
          <w:p w14:paraId="37022D00">
            <w:pPr>
              <w:adjustRightInd w:val="0"/>
              <w:snapToGrid w:val="0"/>
              <w:jc w:val="center"/>
              <w:rPr>
                <w:rFonts w:hint="eastAsia" w:ascii="仿宋_GB2312" w:hAnsi="仿宋_GB2312" w:eastAsia="仿宋_GB2312" w:cs="仿宋_GB2312"/>
                <w:sz w:val="32"/>
                <w:szCs w:val="32"/>
              </w:rPr>
            </w:pPr>
          </w:p>
        </w:tc>
      </w:tr>
      <w:tr w14:paraId="2281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E88C1A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788374EB">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7CBBBA1A">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7B0EE548">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651FF511">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125EE030">
            <w:pPr>
              <w:adjustRightInd w:val="0"/>
              <w:snapToGrid w:val="0"/>
              <w:jc w:val="center"/>
              <w:rPr>
                <w:rFonts w:hint="eastAsia" w:ascii="仿宋_GB2312" w:hAnsi="仿宋_GB2312" w:eastAsia="仿宋_GB2312" w:cs="仿宋_GB2312"/>
                <w:sz w:val="32"/>
                <w:szCs w:val="32"/>
              </w:rPr>
            </w:pPr>
          </w:p>
        </w:tc>
      </w:tr>
    </w:tbl>
    <w:p w14:paraId="67CE8C32">
      <w:pPr>
        <w:adjustRightInd w:val="0"/>
        <w:snapToGrid w:val="0"/>
        <w:rPr>
          <w:rFonts w:hint="eastAsia" w:ascii="仿宋_GB2312" w:hAnsi="仿宋_GB2312" w:eastAsia="仿宋_GB2312" w:cs="仿宋_GB2312"/>
          <w:sz w:val="32"/>
          <w:szCs w:val="32"/>
        </w:rPr>
      </w:pPr>
    </w:p>
    <w:p w14:paraId="26846ABC">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459600B9">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64E91B2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38D9E1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951BE90">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BDB5E">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ED81F">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1ED81F">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E1B1B">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8267C51"/>
    <w:rsid w:val="18BC5B0D"/>
    <w:rsid w:val="19602B2B"/>
    <w:rsid w:val="1BB6138F"/>
    <w:rsid w:val="1C876FA1"/>
    <w:rsid w:val="1D5C75F4"/>
    <w:rsid w:val="1E702F4D"/>
    <w:rsid w:val="1F3522F8"/>
    <w:rsid w:val="1FC6270C"/>
    <w:rsid w:val="20517888"/>
    <w:rsid w:val="2089697B"/>
    <w:rsid w:val="21E37712"/>
    <w:rsid w:val="25466EF6"/>
    <w:rsid w:val="25894C63"/>
    <w:rsid w:val="28053705"/>
    <w:rsid w:val="28A91D04"/>
    <w:rsid w:val="28D15E0E"/>
    <w:rsid w:val="2AD02FF7"/>
    <w:rsid w:val="2D1F1DE5"/>
    <w:rsid w:val="2E6548DD"/>
    <w:rsid w:val="2E9A158B"/>
    <w:rsid w:val="2ED1269F"/>
    <w:rsid w:val="328A04E3"/>
    <w:rsid w:val="33EA5EBF"/>
    <w:rsid w:val="363F1045"/>
    <w:rsid w:val="3653439F"/>
    <w:rsid w:val="373844F7"/>
    <w:rsid w:val="38072762"/>
    <w:rsid w:val="39A3325C"/>
    <w:rsid w:val="3AE10222"/>
    <w:rsid w:val="3AEF11C5"/>
    <w:rsid w:val="3C9545C5"/>
    <w:rsid w:val="3E000321"/>
    <w:rsid w:val="3ED629F6"/>
    <w:rsid w:val="3F000675"/>
    <w:rsid w:val="3F347DC3"/>
    <w:rsid w:val="406B5890"/>
    <w:rsid w:val="411B6707"/>
    <w:rsid w:val="41467682"/>
    <w:rsid w:val="423D1846"/>
    <w:rsid w:val="430E219D"/>
    <w:rsid w:val="43E42415"/>
    <w:rsid w:val="45E71A2E"/>
    <w:rsid w:val="4AF365DD"/>
    <w:rsid w:val="4B017A78"/>
    <w:rsid w:val="4C8A41E7"/>
    <w:rsid w:val="4DFD6C2B"/>
    <w:rsid w:val="4F0E65C9"/>
    <w:rsid w:val="51732E0C"/>
    <w:rsid w:val="51C013F6"/>
    <w:rsid w:val="51FC2007"/>
    <w:rsid w:val="53083527"/>
    <w:rsid w:val="54835DDC"/>
    <w:rsid w:val="55FF0010"/>
    <w:rsid w:val="56DC1ECF"/>
    <w:rsid w:val="57106E4E"/>
    <w:rsid w:val="58C257CD"/>
    <w:rsid w:val="5BC12E3C"/>
    <w:rsid w:val="5C1B73D1"/>
    <w:rsid w:val="5C5557D1"/>
    <w:rsid w:val="5DB72B7F"/>
    <w:rsid w:val="5DCF5051"/>
    <w:rsid w:val="5F11044E"/>
    <w:rsid w:val="5FC10FEA"/>
    <w:rsid w:val="60697A97"/>
    <w:rsid w:val="608851B5"/>
    <w:rsid w:val="6135477A"/>
    <w:rsid w:val="6161280C"/>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35663EA"/>
    <w:rsid w:val="73FA74E5"/>
    <w:rsid w:val="741337A0"/>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2113</Words>
  <Characters>2510</Characters>
  <Lines>9</Lines>
  <Paragraphs>2</Paragraphs>
  <TotalTime>9</TotalTime>
  <ScaleCrop>false</ScaleCrop>
  <LinksUpToDate>false</LinksUpToDate>
  <CharactersWithSpaces>2628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2026-02-06T08:11:02Z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